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237"/>
        <w:gridCol w:w="845"/>
      </w:tblGrid>
      <w:tr w:rsidR="00500E63" w:rsidTr="006E3489">
        <w:tc>
          <w:tcPr>
            <w:tcW w:w="1980" w:type="dxa"/>
            <w:shd w:val="clear" w:color="auto" w:fill="D9D9D9"/>
          </w:tcPr>
          <w:p w:rsidR="00500E63" w:rsidRDefault="00500E63" w:rsidP="006E3489">
            <w:pPr>
              <w:ind w:left="0"/>
              <w:jc w:val="left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Évfolyam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: </w:t>
            </w:r>
          </w:p>
          <w:p w:rsidR="00500E63" w:rsidRDefault="00500E63" w:rsidP="006E3489">
            <w:pPr>
              <w:ind w:left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10.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</w:p>
          <w:p w:rsidR="00500E63" w:rsidRDefault="00500E63" w:rsidP="006E3489">
            <w:pPr>
              <w:ind w:left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FF0000"/>
              </w:rPr>
              <w:t>Kifutó követelmény</w:t>
            </w:r>
          </w:p>
        </w:tc>
        <w:tc>
          <w:tcPr>
            <w:tcW w:w="7082" w:type="dxa"/>
            <w:gridSpan w:val="2"/>
            <w:shd w:val="clear" w:color="auto" w:fill="D9D9D9"/>
          </w:tcPr>
          <w:p w:rsidR="00500E63" w:rsidRDefault="00500E63" w:rsidP="006E3489">
            <w:pPr>
              <w:ind w:left="0"/>
              <w:jc w:val="lef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Tantárgy: </w:t>
            </w:r>
          </w:p>
          <w:p w:rsidR="00500E63" w:rsidRDefault="00500E63" w:rsidP="006E3489">
            <w:pPr>
              <w:ind w:left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Gépészeti alapozó feladatok</w:t>
            </w:r>
          </w:p>
          <w:p w:rsidR="00500E63" w:rsidRDefault="00500E63" w:rsidP="006E3489">
            <w:pPr>
              <w:ind w:left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FF0000"/>
              </w:rPr>
              <w:t>Érvényes 2021. augusztusi javító vizsgák idejére</w:t>
            </w:r>
          </w:p>
        </w:tc>
      </w:tr>
      <w:tr w:rsidR="00500E63" w:rsidTr="006E3489">
        <w:tc>
          <w:tcPr>
            <w:tcW w:w="1980" w:type="dxa"/>
            <w:shd w:val="clear" w:color="auto" w:fill="D9D9D9"/>
          </w:tcPr>
          <w:p w:rsidR="00500E63" w:rsidRDefault="00500E63" w:rsidP="006E3489">
            <w:pPr>
              <w:ind w:left="0"/>
              <w:jc w:val="lef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Tantárgyi tartalom:</w:t>
            </w:r>
          </w:p>
        </w:tc>
        <w:tc>
          <w:tcPr>
            <w:tcW w:w="7082" w:type="dxa"/>
            <w:gridSpan w:val="2"/>
            <w:shd w:val="clear" w:color="auto" w:fill="D9D9D9"/>
          </w:tcPr>
          <w:p w:rsidR="00500E63" w:rsidRDefault="00500E63" w:rsidP="006E3489">
            <w:pPr>
              <w:ind w:left="0"/>
              <w:jc w:val="lef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Elégséges szint tartalma</w:t>
            </w:r>
          </w:p>
        </w:tc>
      </w:tr>
      <w:tr w:rsidR="00500E63" w:rsidTr="006E3489">
        <w:tc>
          <w:tcPr>
            <w:tcW w:w="1980" w:type="dxa"/>
          </w:tcPr>
          <w:p w:rsidR="00500E63" w:rsidRDefault="00500E63" w:rsidP="006E3489">
            <w:pPr>
              <w:ind w:left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Mechanika</w:t>
            </w:r>
          </w:p>
        </w:tc>
        <w:tc>
          <w:tcPr>
            <w:tcW w:w="6237" w:type="dxa"/>
          </w:tcPr>
          <w:p w:rsidR="00500E63" w:rsidRDefault="00500E63" w:rsidP="00500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t>Szerkesztéssel meg tudja határozni három, síkban egymást metsző erő eredőjét</w:t>
            </w:r>
          </w:p>
          <w:p w:rsidR="00500E63" w:rsidRDefault="00500E63" w:rsidP="00500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t xml:space="preserve">Szerkesztéssel meg tudja határozni egy, két </w:t>
            </w:r>
            <w:proofErr w:type="gramStart"/>
            <w:r>
              <w:t>koncentrált</w:t>
            </w:r>
            <w:proofErr w:type="gramEnd"/>
            <w:r>
              <w:t xml:space="preserve"> erővel terhelt kéttámaszú tartó támasztóerőit, meg tudja szerkeszteni a nyíróerő ábrát és meg tudja határozni a veszélyes keresztmetszetet.</w:t>
            </w:r>
          </w:p>
          <w:p w:rsidR="00500E63" w:rsidRDefault="00500E63" w:rsidP="00500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El tudja végezni a </w:t>
            </w:r>
            <w:proofErr w:type="spellStart"/>
            <w:r>
              <w:t>támasztóerők</w:t>
            </w:r>
            <w:proofErr w:type="spellEnd"/>
            <w:r>
              <w:t xml:space="preserve"> nagyságának meghatározását számítással.</w:t>
            </w:r>
          </w:p>
          <w:p w:rsidR="00500E63" w:rsidRDefault="00500E63" w:rsidP="00500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El tudja mondani a statika alaptételeit.</w:t>
            </w:r>
          </w:p>
          <w:p w:rsidR="00500E63" w:rsidRDefault="00500E63" w:rsidP="00500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Fel tudja sorolni az alkalmazott kényszereket, azok külső erőkkel szembeni viselkedését</w:t>
            </w:r>
          </w:p>
          <w:p w:rsidR="00500E63" w:rsidRDefault="00500E63" w:rsidP="00500E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Meg tudja fogalmazni a feszültség fogalmát, fel tudja sorolni azok típusait, jelölésüket, mértékegységüket, számításuk képletét</w:t>
            </w:r>
          </w:p>
        </w:tc>
        <w:tc>
          <w:tcPr>
            <w:tcW w:w="845" w:type="dxa"/>
          </w:tcPr>
          <w:p w:rsidR="00500E63" w:rsidRDefault="00500E63" w:rsidP="006E3489">
            <w:pPr>
              <w:ind w:left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500E63" w:rsidTr="006E3489">
        <w:tc>
          <w:tcPr>
            <w:tcW w:w="1980" w:type="dxa"/>
          </w:tcPr>
          <w:p w:rsidR="00500E63" w:rsidRDefault="00500E63" w:rsidP="006E3489">
            <w:pPr>
              <w:ind w:left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Gyártási technológiák</w:t>
            </w:r>
          </w:p>
        </w:tc>
        <w:tc>
          <w:tcPr>
            <w:tcW w:w="6237" w:type="dxa"/>
          </w:tcPr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Meg tudja határozni a képlékeny meleg és hideg alakításhoz tartozó eljárásokat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Meg tudja határozni a különböző öntési eljárásokat, az eljárásokhoz tartozó eszközöket.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Le tudja írni a homokformázás folyamatát, anyagait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Meg tudja határozni a kovácsolás célját, alapműveleteit, eszközeit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Le tudja írni a meleghengerlés folyamatát, a hengerállás általános szerkezeti kialakítását.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Meg tudja határozni a csőgyártás módszereit.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Meg tudja határozni a hajlítás elvét, egy hajlított alkatrész kiinduló hosszúságát, a túlhajtás jelentőségét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El tudja mondani a kivágás és lyukasztás mechanikai hátterét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Ki tudja számolni a kivágás erőszükségletét 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Fel tudja sorolni a gépi forgácsolási eljárásokat.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Meg tudja határozni egy egyélű, szabályos élgeometriájú forgácsoló szerszám élgeometriáját.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t>A</w:t>
            </w:r>
            <w:r>
              <w:rPr>
                <w:color w:val="000000"/>
              </w:rPr>
              <w:t xml:space="preserve"> szerszámkopás </w:t>
            </w:r>
            <w:proofErr w:type="spellStart"/>
            <w:r>
              <w:rPr>
                <w:color w:val="000000"/>
              </w:rPr>
              <w:t>fajtáitból</w:t>
            </w:r>
            <w:proofErr w:type="spellEnd"/>
            <w:r>
              <w:rPr>
                <w:color w:val="000000"/>
              </w:rPr>
              <w:t xml:space="preserve"> tud mondani legalább egyet, </w:t>
            </w:r>
            <w:r>
              <w:t>ismeri az</w:t>
            </w:r>
            <w:r>
              <w:rPr>
                <w:color w:val="000000"/>
              </w:rPr>
              <w:t xml:space="preserve"> élettartam fogalmát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Meg tudja határozni az </w:t>
            </w:r>
            <w:proofErr w:type="gramStart"/>
            <w:r>
              <w:rPr>
                <w:color w:val="000000"/>
              </w:rPr>
              <w:t>esztergáláshoz  szükséges</w:t>
            </w:r>
            <w:proofErr w:type="gramEnd"/>
            <w:r>
              <w:rPr>
                <w:color w:val="000000"/>
              </w:rPr>
              <w:t xml:space="preserve"> fordulatszámot, forgácsoló erőt, gépteljesítményt</w:t>
            </w:r>
          </w:p>
          <w:p w:rsidR="00500E63" w:rsidRDefault="00500E63" w:rsidP="00500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El tudja sorolni a forgácsoló szerszámgépek általános szerkezeti elemeit. </w:t>
            </w:r>
          </w:p>
        </w:tc>
        <w:tc>
          <w:tcPr>
            <w:tcW w:w="845" w:type="dxa"/>
          </w:tcPr>
          <w:p w:rsidR="00500E63" w:rsidRDefault="00500E63" w:rsidP="006E3489">
            <w:pPr>
              <w:ind w:left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500E63" w:rsidRDefault="00500E63" w:rsidP="00500E63">
      <w:pPr>
        <w:ind w:left="0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:rsidR="00F258B6" w:rsidRDefault="00F258B6">
      <w:bookmarkStart w:id="0" w:name="_GoBack"/>
      <w:bookmarkEnd w:id="0"/>
    </w:p>
    <w:sectPr w:rsidR="00F2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393A"/>
    <w:multiLevelType w:val="multilevel"/>
    <w:tmpl w:val="470604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A77C7D"/>
    <w:multiLevelType w:val="multilevel"/>
    <w:tmpl w:val="5A2E0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63"/>
    <w:rsid w:val="00500E63"/>
    <w:rsid w:val="00F2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41E9-9097-4901-B043-004396C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E63"/>
    <w:pPr>
      <w:spacing w:after="0" w:line="360" w:lineRule="auto"/>
      <w:ind w:left="709"/>
      <w:jc w:val="both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1</cp:revision>
  <dcterms:created xsi:type="dcterms:W3CDTF">2021-06-30T12:35:00Z</dcterms:created>
  <dcterms:modified xsi:type="dcterms:W3CDTF">2021-06-30T12:35:00Z</dcterms:modified>
</cp:coreProperties>
</file>